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81" w:rsidRPr="00430966" w:rsidRDefault="004D2581" w:rsidP="004D2581">
      <w:pPr>
        <w:widowControl w:val="0"/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430966">
        <w:rPr>
          <w:rFonts w:ascii="Times New Roman" w:hAnsi="Times New Roman"/>
          <w:b/>
          <w:sz w:val="28"/>
          <w:szCs w:val="28"/>
        </w:rPr>
        <w:t>аздел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30966"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>.</w:t>
      </w:r>
      <w:r w:rsidRPr="00430966">
        <w:rPr>
          <w:rFonts w:ascii="Times New Roman" w:hAnsi="Times New Roman"/>
          <w:b/>
          <w:sz w:val="28"/>
          <w:szCs w:val="28"/>
        </w:rPr>
        <w:t xml:space="preserve"> Обоснование выбора о</w:t>
      </w:r>
      <w:r>
        <w:rPr>
          <w:rFonts w:ascii="Times New Roman" w:hAnsi="Times New Roman"/>
          <w:b/>
          <w:sz w:val="28"/>
          <w:szCs w:val="28"/>
        </w:rPr>
        <w:t>бразовательной программы,</w:t>
      </w:r>
      <w:r w:rsidRPr="00430966">
        <w:rPr>
          <w:rFonts w:ascii="Times New Roman" w:hAnsi="Times New Roman"/>
          <w:b/>
          <w:sz w:val="28"/>
          <w:szCs w:val="28"/>
        </w:rPr>
        <w:t xml:space="preserve"> педагогической технологии, методики.</w:t>
      </w:r>
    </w:p>
    <w:p w:rsidR="004D2581" w:rsidRPr="00430966" w:rsidRDefault="004D2581" w:rsidP="004D2581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D2581" w:rsidRPr="00280024" w:rsidRDefault="004D2581" w:rsidP="004D2581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30966">
        <w:rPr>
          <w:rFonts w:ascii="Times New Roman" w:hAnsi="Times New Roman"/>
          <w:b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0024">
        <w:rPr>
          <w:rFonts w:ascii="Times New Roman" w:hAnsi="Times New Roman"/>
          <w:b/>
          <w:sz w:val="28"/>
          <w:szCs w:val="28"/>
        </w:rPr>
        <w:t xml:space="preserve">Развитие творческих способностей младшего </w:t>
      </w:r>
      <w:r>
        <w:rPr>
          <w:rFonts w:ascii="Times New Roman" w:hAnsi="Times New Roman"/>
          <w:b/>
          <w:sz w:val="28"/>
          <w:szCs w:val="28"/>
        </w:rPr>
        <w:t>школьника- залог успеха в учебе.</w:t>
      </w:r>
    </w:p>
    <w:p w:rsidR="004D2581" w:rsidRDefault="004D2581" w:rsidP="004D2581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0024">
        <w:rPr>
          <w:rFonts w:ascii="Times New Roman" w:hAnsi="Times New Roman"/>
          <w:sz w:val="28"/>
          <w:szCs w:val="28"/>
        </w:rPr>
        <w:t>Важным периодом в развитии и становлении личности является начальный период обучения. Именно этот возраст наиболее поддается воспитанию и развитию творческих способностей ребенка. Дети младшего школьного возраста наиболее открыты и восприимчивы и любопытны. Для развития творческих способностей детей необходимо создать ситуацию заинтересованности. Развивающее обучение направлено на то, чтобы дети не только запоминали факты, усваивали правила и определения, но и обучались рациональным приемам применения знаний на практике</w:t>
      </w:r>
      <w:r>
        <w:rPr>
          <w:rFonts w:ascii="Times New Roman" w:hAnsi="Times New Roman"/>
          <w:sz w:val="28"/>
          <w:szCs w:val="28"/>
        </w:rPr>
        <w:t>.</w:t>
      </w:r>
    </w:p>
    <w:p w:rsidR="004D2581" w:rsidRDefault="004D2581" w:rsidP="004D2581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80024">
        <w:rPr>
          <w:rFonts w:ascii="Times New Roman" w:hAnsi="Times New Roman"/>
          <w:sz w:val="28"/>
          <w:szCs w:val="28"/>
        </w:rPr>
        <w:t>Творческий подход к</w:t>
      </w:r>
      <w:r>
        <w:rPr>
          <w:rFonts w:ascii="Times New Roman" w:hAnsi="Times New Roman"/>
          <w:sz w:val="28"/>
          <w:szCs w:val="28"/>
        </w:rPr>
        <w:t xml:space="preserve"> детям поможет решить ряд задач</w:t>
      </w:r>
      <w:r w:rsidRPr="00280024">
        <w:rPr>
          <w:rFonts w:ascii="Times New Roman" w:hAnsi="Times New Roman"/>
          <w:sz w:val="28"/>
          <w:szCs w:val="28"/>
        </w:rPr>
        <w:t xml:space="preserve">: </w:t>
      </w:r>
    </w:p>
    <w:p w:rsidR="004D2581" w:rsidRDefault="004D2581" w:rsidP="004D2581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024">
        <w:rPr>
          <w:rFonts w:ascii="Times New Roman" w:hAnsi="Times New Roman"/>
          <w:sz w:val="28"/>
          <w:szCs w:val="28"/>
        </w:rPr>
        <w:t>развить самостоятель</w:t>
      </w:r>
      <w:r>
        <w:rPr>
          <w:rFonts w:ascii="Times New Roman" w:hAnsi="Times New Roman"/>
          <w:sz w:val="28"/>
          <w:szCs w:val="28"/>
        </w:rPr>
        <w:t>ное мышление, воображение, речь;</w:t>
      </w:r>
      <w:r w:rsidRPr="00280024">
        <w:rPr>
          <w:rFonts w:ascii="Times New Roman" w:hAnsi="Times New Roman"/>
          <w:sz w:val="28"/>
          <w:szCs w:val="28"/>
        </w:rPr>
        <w:t xml:space="preserve"> </w:t>
      </w:r>
    </w:p>
    <w:p w:rsidR="004D2581" w:rsidRDefault="004D2581" w:rsidP="004D2581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024">
        <w:rPr>
          <w:rFonts w:ascii="Times New Roman" w:hAnsi="Times New Roman"/>
          <w:sz w:val="28"/>
          <w:szCs w:val="28"/>
        </w:rPr>
        <w:t>поможет установить доверительные отнош</w:t>
      </w:r>
      <w:r>
        <w:rPr>
          <w:rFonts w:ascii="Times New Roman" w:hAnsi="Times New Roman"/>
          <w:sz w:val="28"/>
          <w:szCs w:val="28"/>
        </w:rPr>
        <w:t>ения между ребенком и взрослыми;</w:t>
      </w:r>
      <w:r w:rsidRPr="00280024">
        <w:rPr>
          <w:rFonts w:ascii="Times New Roman" w:hAnsi="Times New Roman"/>
          <w:sz w:val="28"/>
          <w:szCs w:val="28"/>
        </w:rPr>
        <w:t xml:space="preserve"> </w:t>
      </w:r>
    </w:p>
    <w:p w:rsidR="004D2581" w:rsidRDefault="004D2581" w:rsidP="004D2581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024">
        <w:rPr>
          <w:rFonts w:ascii="Times New Roman" w:hAnsi="Times New Roman"/>
          <w:sz w:val="28"/>
          <w:szCs w:val="28"/>
        </w:rPr>
        <w:t>позволит ребятам с</w:t>
      </w:r>
      <w:r>
        <w:rPr>
          <w:rFonts w:ascii="Times New Roman" w:hAnsi="Times New Roman"/>
          <w:sz w:val="28"/>
          <w:szCs w:val="28"/>
        </w:rPr>
        <w:t>вободно общаться друг с другом;</w:t>
      </w:r>
    </w:p>
    <w:p w:rsidR="004D2581" w:rsidRDefault="004D2581" w:rsidP="004D2581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024">
        <w:rPr>
          <w:rFonts w:ascii="Times New Roman" w:hAnsi="Times New Roman"/>
          <w:sz w:val="28"/>
          <w:szCs w:val="28"/>
        </w:rPr>
        <w:t>проявлят</w:t>
      </w:r>
      <w:r>
        <w:rPr>
          <w:rFonts w:ascii="Times New Roman" w:hAnsi="Times New Roman"/>
          <w:sz w:val="28"/>
          <w:szCs w:val="28"/>
        </w:rPr>
        <w:t>ь критичность и самокритичность;</w:t>
      </w:r>
      <w:r w:rsidRPr="00280024">
        <w:rPr>
          <w:rFonts w:ascii="Times New Roman" w:hAnsi="Times New Roman"/>
          <w:sz w:val="28"/>
          <w:szCs w:val="28"/>
        </w:rPr>
        <w:t xml:space="preserve"> </w:t>
      </w:r>
    </w:p>
    <w:p w:rsidR="004D2581" w:rsidRDefault="004D2581" w:rsidP="004D2581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0024">
        <w:rPr>
          <w:rFonts w:ascii="Times New Roman" w:hAnsi="Times New Roman"/>
          <w:sz w:val="28"/>
          <w:szCs w:val="28"/>
        </w:rPr>
        <w:t>свободно выражать свое мнение.</w:t>
      </w:r>
    </w:p>
    <w:p w:rsidR="004D2581" w:rsidRPr="00714E44" w:rsidRDefault="004D2581" w:rsidP="004D2581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В каждом ребенке скрыт неизвестный нам потенциал, который должен реализоваться. </w:t>
      </w:r>
      <w:r>
        <w:rPr>
          <w:rFonts w:ascii="14" w:hAnsi="14"/>
          <w:sz w:val="28"/>
          <w:szCs w:val="28"/>
        </w:rPr>
        <w:t xml:space="preserve">И мой педагогический принцип - очень осторожно и бережно помочь ребенку раскрыться, вселить в него уверенность, дать почувствовать свою </w:t>
      </w:r>
      <w:proofErr w:type="spellStart"/>
      <w:r>
        <w:rPr>
          <w:rFonts w:ascii="14" w:hAnsi="14"/>
          <w:sz w:val="28"/>
          <w:szCs w:val="28"/>
        </w:rPr>
        <w:t>самоценность</w:t>
      </w:r>
      <w:proofErr w:type="spellEnd"/>
      <w:r>
        <w:rPr>
          <w:rFonts w:ascii="14" w:hAnsi="14"/>
          <w:sz w:val="28"/>
          <w:szCs w:val="28"/>
        </w:rPr>
        <w:t>, независимо от конкретных успехов  в учебной деятельности.</w:t>
      </w:r>
      <w:r w:rsidRPr="00280024">
        <w:t xml:space="preserve"> </w:t>
      </w:r>
      <w:r w:rsidRPr="00280024">
        <w:rPr>
          <w:rFonts w:ascii="14" w:hAnsi="14"/>
          <w:sz w:val="28"/>
          <w:szCs w:val="28"/>
        </w:rPr>
        <w:t>Проблема развития способностей не нова для психолого-педагогических исследований, но до сих пор актуальна. Далеко не секрет, что школу и родителей волнует вопрос о развитии способностей учащихся.</w:t>
      </w:r>
    </w:p>
    <w:p w:rsidR="004D2581" w:rsidRPr="00EF5671" w:rsidRDefault="004D2581" w:rsidP="004D2581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Обобщая опыт 31- летней педагогической деятельности, составила проект «Развитие творческих способностей младшего школьника- залог успеха в учебе»</w:t>
      </w:r>
      <w:r w:rsidRPr="00796544">
        <w:rPr>
          <w:rFonts w:ascii="Times New Roman" w:hAnsi="Times New Roman"/>
          <w:b/>
          <w:sz w:val="28"/>
          <w:szCs w:val="28"/>
        </w:rPr>
        <w:t xml:space="preserve"> </w:t>
      </w:r>
      <w:hyperlink r:id="rId5" w:history="1">
        <w:r w:rsidRPr="001213E9">
          <w:rPr>
            <w:rStyle w:val="a3"/>
            <w:rFonts w:ascii="Times New Roman" w:hAnsi="Times New Roman"/>
            <w:b/>
            <w:sz w:val="28"/>
            <w:szCs w:val="28"/>
          </w:rPr>
          <w:t>През</w:t>
        </w:r>
        <w:r w:rsidRPr="001213E9">
          <w:rPr>
            <w:rStyle w:val="a3"/>
            <w:rFonts w:ascii="Times New Roman" w:hAnsi="Times New Roman"/>
            <w:b/>
            <w:sz w:val="28"/>
            <w:szCs w:val="28"/>
          </w:rPr>
          <w:t>е</w:t>
        </w:r>
        <w:r w:rsidRPr="001213E9">
          <w:rPr>
            <w:rStyle w:val="a3"/>
            <w:rFonts w:ascii="Times New Roman" w:hAnsi="Times New Roman"/>
            <w:b/>
            <w:sz w:val="28"/>
            <w:szCs w:val="28"/>
          </w:rPr>
          <w:t>нтаци</w:t>
        </w:r>
        <w:r w:rsidRPr="001213E9">
          <w:rPr>
            <w:rStyle w:val="a3"/>
            <w:rFonts w:ascii="Times New Roman" w:hAnsi="Times New Roman"/>
            <w:b/>
            <w:sz w:val="28"/>
            <w:szCs w:val="28"/>
          </w:rPr>
          <w:t>я</w:t>
        </w:r>
        <w:r w:rsidRPr="001213E9">
          <w:rPr>
            <w:rStyle w:val="a3"/>
            <w:rFonts w:ascii="Times New Roman" w:hAnsi="Times New Roman"/>
            <w:b/>
            <w:sz w:val="28"/>
            <w:szCs w:val="28"/>
          </w:rPr>
          <w:t xml:space="preserve"> </w:t>
        </w:r>
        <w:proofErr w:type="spellStart"/>
        <w:r w:rsidRPr="001213E9">
          <w:rPr>
            <w:rStyle w:val="a3"/>
            <w:rFonts w:ascii="Times New Roman" w:hAnsi="Times New Roman"/>
            <w:b/>
            <w:sz w:val="28"/>
            <w:szCs w:val="28"/>
          </w:rPr>
          <w:t>ЕЛИ.pptx</w:t>
        </w:r>
        <w:proofErr w:type="spellEnd"/>
      </w:hyperlink>
    </w:p>
    <w:p w:rsidR="004D2581" w:rsidRPr="00C1504C" w:rsidRDefault="004D2581" w:rsidP="004D25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F5671">
        <w:rPr>
          <w:rFonts w:ascii="14" w:hAnsi="14"/>
          <w:sz w:val="28"/>
          <w:szCs w:val="28"/>
        </w:rPr>
        <w:lastRenderedPageBreak/>
        <w:t>Цели:</w:t>
      </w:r>
      <w:r>
        <w:rPr>
          <w:rFonts w:ascii="14" w:hAnsi="14"/>
          <w:sz w:val="28"/>
          <w:szCs w:val="28"/>
        </w:rPr>
        <w:t xml:space="preserve"> </w:t>
      </w:r>
      <w:r w:rsidRPr="00C1504C">
        <w:rPr>
          <w:rFonts w:ascii="Times New Roman" w:hAnsi="Times New Roman"/>
          <w:sz w:val="28"/>
          <w:szCs w:val="28"/>
        </w:rPr>
        <w:t>Формирование целостного знания, потребности в творческой деятельности, развитие интеллектуальных и творческих возможнос</w:t>
      </w:r>
      <w:r>
        <w:rPr>
          <w:rFonts w:ascii="Times New Roman" w:hAnsi="Times New Roman"/>
          <w:sz w:val="28"/>
          <w:szCs w:val="28"/>
        </w:rPr>
        <w:t>тей младшего школьника</w:t>
      </w:r>
      <w:r w:rsidRPr="00C1504C">
        <w:rPr>
          <w:rFonts w:ascii="Times New Roman" w:hAnsi="Times New Roman"/>
          <w:sz w:val="28"/>
          <w:szCs w:val="28"/>
        </w:rPr>
        <w:t>.</w:t>
      </w:r>
    </w:p>
    <w:p w:rsidR="004D2581" w:rsidRPr="00EF5671" w:rsidRDefault="004D2581" w:rsidP="004D258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F5671">
        <w:rPr>
          <w:rFonts w:ascii="Times New Roman" w:hAnsi="Times New Roman"/>
          <w:sz w:val="28"/>
          <w:szCs w:val="28"/>
        </w:rPr>
        <w:t xml:space="preserve">Задачи: </w:t>
      </w:r>
    </w:p>
    <w:p w:rsidR="004D2581" w:rsidRPr="00C1504C" w:rsidRDefault="004D2581" w:rsidP="004D2581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1504C">
        <w:rPr>
          <w:rFonts w:ascii="Times New Roman" w:hAnsi="Times New Roman"/>
          <w:sz w:val="28"/>
          <w:szCs w:val="28"/>
        </w:rPr>
        <w:t>сохранив природную детскую любознательность, направить ее в русло устойчивой, последовательно разв</w:t>
      </w:r>
      <w:r>
        <w:rPr>
          <w:rFonts w:ascii="Times New Roman" w:hAnsi="Times New Roman"/>
          <w:sz w:val="28"/>
          <w:szCs w:val="28"/>
        </w:rPr>
        <w:t xml:space="preserve">ивающейся учебно-познавательной, творческой </w:t>
      </w:r>
      <w:r w:rsidRPr="00C1504C">
        <w:rPr>
          <w:rFonts w:ascii="Times New Roman" w:hAnsi="Times New Roman"/>
          <w:sz w:val="28"/>
          <w:szCs w:val="28"/>
        </w:rPr>
        <w:t>деятельности;</w:t>
      </w:r>
    </w:p>
    <w:p w:rsidR="004D2581" w:rsidRPr="00C1504C" w:rsidRDefault="004D2581" w:rsidP="004D2581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C1504C">
        <w:rPr>
          <w:rFonts w:ascii="Times New Roman" w:hAnsi="Times New Roman"/>
          <w:sz w:val="28"/>
          <w:szCs w:val="28"/>
        </w:rPr>
        <w:t xml:space="preserve">помочь преобразовать импульсивный, ситуативный, неустойчивый характер естественной детской любознательности в целостную мотивационную систему. </w:t>
      </w:r>
    </w:p>
    <w:p w:rsidR="004D2581" w:rsidRDefault="004D2581" w:rsidP="004D2581">
      <w:pPr>
        <w:spacing w:after="0" w:line="360" w:lineRule="auto"/>
        <w:ind w:firstLine="709"/>
        <w:jc w:val="both"/>
        <w:rPr>
          <w:rFonts w:ascii="14" w:hAnsi="14"/>
          <w:sz w:val="28"/>
          <w:szCs w:val="28"/>
        </w:rPr>
      </w:pPr>
      <w:r>
        <w:rPr>
          <w:rFonts w:ascii="14" w:hAnsi="14"/>
          <w:sz w:val="28"/>
          <w:szCs w:val="28"/>
        </w:rPr>
        <w:t xml:space="preserve">Учитывая психологию и возрастные особенности младшего школьного возраста, применяю </w:t>
      </w:r>
      <w:proofErr w:type="spellStart"/>
      <w:r>
        <w:rPr>
          <w:rFonts w:ascii="14" w:hAnsi="14"/>
          <w:sz w:val="28"/>
          <w:szCs w:val="28"/>
        </w:rPr>
        <w:t>здоровьесберегающие</w:t>
      </w:r>
      <w:proofErr w:type="spellEnd"/>
      <w:r>
        <w:rPr>
          <w:rFonts w:ascii="14" w:hAnsi="14"/>
          <w:sz w:val="28"/>
          <w:szCs w:val="28"/>
        </w:rPr>
        <w:t xml:space="preserve"> и игровые технологии, нестандартные формы проведения уроков, </w:t>
      </w:r>
      <w:proofErr w:type="spellStart"/>
      <w:r>
        <w:rPr>
          <w:rFonts w:ascii="14" w:hAnsi="14"/>
          <w:sz w:val="28"/>
          <w:szCs w:val="28"/>
        </w:rPr>
        <w:t>диалогизацию</w:t>
      </w:r>
      <w:proofErr w:type="spellEnd"/>
      <w:r>
        <w:rPr>
          <w:rFonts w:ascii="14" w:hAnsi="14"/>
          <w:sz w:val="28"/>
          <w:szCs w:val="28"/>
        </w:rPr>
        <w:t xml:space="preserve"> УВП</w:t>
      </w:r>
      <w:proofErr w:type="gramStart"/>
      <w:r>
        <w:rPr>
          <w:rFonts w:ascii="14" w:hAnsi="14"/>
          <w:sz w:val="28"/>
          <w:szCs w:val="28"/>
        </w:rPr>
        <w:t xml:space="preserve"> .</w:t>
      </w:r>
      <w:proofErr w:type="gramEnd"/>
      <w:r>
        <w:rPr>
          <w:rFonts w:ascii="14" w:hAnsi="14"/>
          <w:sz w:val="28"/>
          <w:szCs w:val="28"/>
        </w:rPr>
        <w:t xml:space="preserve">  Н</w:t>
      </w:r>
      <w:r w:rsidRPr="00522D60">
        <w:rPr>
          <w:rFonts w:ascii="14" w:hAnsi="14"/>
          <w:sz w:val="28"/>
          <w:szCs w:val="28"/>
        </w:rPr>
        <w:t xml:space="preserve">аибольший эффект в развитии творческих способностей младшего школьника может оказать </w:t>
      </w:r>
    </w:p>
    <w:p w:rsidR="004D2581" w:rsidRPr="00522D60" w:rsidRDefault="004D2581" w:rsidP="004D2581">
      <w:pPr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14" w:hAnsi="14"/>
          <w:sz w:val="28"/>
          <w:szCs w:val="28"/>
        </w:rPr>
      </w:pPr>
      <w:r w:rsidRPr="00522D60">
        <w:rPr>
          <w:rFonts w:ascii="14" w:hAnsi="14"/>
          <w:sz w:val="28"/>
          <w:szCs w:val="28"/>
        </w:rPr>
        <w:t>ежедневное включение в учебн</w:t>
      </w:r>
      <w:r>
        <w:rPr>
          <w:rFonts w:ascii="14" w:hAnsi="14"/>
          <w:sz w:val="28"/>
          <w:szCs w:val="28"/>
        </w:rPr>
        <w:t>ый процесс творческих заданий и упражнений;</w:t>
      </w:r>
    </w:p>
    <w:p w:rsidR="004D2581" w:rsidRPr="00522D60" w:rsidRDefault="004D2581" w:rsidP="004D2581">
      <w:pPr>
        <w:numPr>
          <w:ilvl w:val="0"/>
          <w:numId w:val="3"/>
        </w:numPr>
        <w:spacing w:after="0" w:line="360" w:lineRule="auto"/>
        <w:jc w:val="both"/>
        <w:rPr>
          <w:rFonts w:ascii="14" w:hAnsi="14"/>
          <w:sz w:val="28"/>
          <w:szCs w:val="28"/>
        </w:rPr>
      </w:pPr>
      <w:r w:rsidRPr="00522D60">
        <w:rPr>
          <w:rFonts w:ascii="14" w:hAnsi="14"/>
          <w:sz w:val="28"/>
          <w:szCs w:val="28"/>
        </w:rPr>
        <w:t xml:space="preserve">реализация кружковых </w:t>
      </w:r>
      <w:r>
        <w:rPr>
          <w:rFonts w:ascii="14" w:hAnsi="14"/>
          <w:sz w:val="28"/>
          <w:szCs w:val="28"/>
        </w:rPr>
        <w:t>занятий;</w:t>
      </w:r>
    </w:p>
    <w:p w:rsidR="004D2581" w:rsidRDefault="004D2581" w:rsidP="004D2581">
      <w:pPr>
        <w:numPr>
          <w:ilvl w:val="0"/>
          <w:numId w:val="3"/>
        </w:numPr>
        <w:spacing w:after="0" w:line="360" w:lineRule="auto"/>
        <w:jc w:val="both"/>
        <w:rPr>
          <w:rFonts w:ascii="14" w:hAnsi="14"/>
          <w:sz w:val="28"/>
          <w:szCs w:val="28"/>
        </w:rPr>
      </w:pPr>
      <w:r w:rsidRPr="00522D60">
        <w:rPr>
          <w:rFonts w:ascii="14" w:hAnsi="14"/>
          <w:sz w:val="28"/>
          <w:szCs w:val="28"/>
        </w:rPr>
        <w:t>вовлечение учащихся в творче</w:t>
      </w:r>
      <w:r>
        <w:rPr>
          <w:rFonts w:ascii="14" w:hAnsi="14"/>
          <w:sz w:val="28"/>
          <w:szCs w:val="28"/>
        </w:rPr>
        <w:t xml:space="preserve">ское взаимодействие </w:t>
      </w:r>
      <w:proofErr w:type="gramStart"/>
      <w:r>
        <w:rPr>
          <w:rFonts w:ascii="14" w:hAnsi="14"/>
          <w:sz w:val="28"/>
          <w:szCs w:val="28"/>
        </w:rPr>
        <w:t>прикладного</w:t>
      </w:r>
      <w:proofErr w:type="gramEnd"/>
    </w:p>
    <w:p w:rsidR="004D2581" w:rsidRDefault="004D2581" w:rsidP="004D2581">
      <w:pPr>
        <w:spacing w:after="0" w:line="360" w:lineRule="auto"/>
        <w:jc w:val="both"/>
        <w:rPr>
          <w:rFonts w:ascii="14" w:hAnsi="14"/>
          <w:sz w:val="28"/>
          <w:szCs w:val="28"/>
        </w:rPr>
      </w:pPr>
      <w:r w:rsidRPr="00522D60">
        <w:rPr>
          <w:rFonts w:ascii="14" w:hAnsi="14"/>
          <w:sz w:val="28"/>
          <w:szCs w:val="28"/>
        </w:rPr>
        <w:t xml:space="preserve">характера со сверстниками и взрослыми за </w:t>
      </w:r>
      <w:r>
        <w:rPr>
          <w:rFonts w:ascii="14" w:hAnsi="14"/>
          <w:sz w:val="28"/>
          <w:szCs w:val="28"/>
        </w:rPr>
        <w:t>счет подключения семьи учащихся;</w:t>
      </w:r>
    </w:p>
    <w:p w:rsidR="004D2581" w:rsidRPr="00522D60" w:rsidRDefault="004D2581" w:rsidP="004D2581">
      <w:pPr>
        <w:numPr>
          <w:ilvl w:val="0"/>
          <w:numId w:val="4"/>
        </w:numPr>
        <w:spacing w:after="0" w:line="360" w:lineRule="auto"/>
        <w:ind w:left="0" w:firstLine="360"/>
        <w:jc w:val="both"/>
        <w:rPr>
          <w:rFonts w:ascii="14" w:hAnsi="14"/>
          <w:sz w:val="28"/>
          <w:szCs w:val="28"/>
        </w:rPr>
      </w:pPr>
      <w:r w:rsidRPr="00522D60">
        <w:rPr>
          <w:rFonts w:ascii="14" w:hAnsi="14"/>
          <w:sz w:val="28"/>
          <w:szCs w:val="28"/>
        </w:rPr>
        <w:t>дидактические и сюжетно – ролевые игры на уроках и во внеурочно время;</w:t>
      </w:r>
    </w:p>
    <w:p w:rsidR="004D2581" w:rsidRPr="00522D60" w:rsidRDefault="004D2581" w:rsidP="004D2581">
      <w:pPr>
        <w:numPr>
          <w:ilvl w:val="0"/>
          <w:numId w:val="4"/>
        </w:numPr>
        <w:spacing w:after="0" w:line="360" w:lineRule="auto"/>
        <w:jc w:val="both"/>
        <w:rPr>
          <w:rFonts w:ascii="14" w:hAnsi="14"/>
          <w:sz w:val="28"/>
          <w:szCs w:val="28"/>
        </w:rPr>
      </w:pPr>
      <w:r w:rsidRPr="00522D60">
        <w:rPr>
          <w:rFonts w:ascii="14" w:hAnsi="14"/>
          <w:sz w:val="28"/>
          <w:szCs w:val="28"/>
        </w:rPr>
        <w:t>экскурсии, наблюдения;</w:t>
      </w:r>
    </w:p>
    <w:p w:rsidR="004D2581" w:rsidRPr="00522D60" w:rsidRDefault="004D2581" w:rsidP="004D2581">
      <w:pPr>
        <w:numPr>
          <w:ilvl w:val="0"/>
          <w:numId w:val="4"/>
        </w:numPr>
        <w:spacing w:after="0" w:line="360" w:lineRule="auto"/>
        <w:jc w:val="both"/>
        <w:rPr>
          <w:rFonts w:ascii="14" w:hAnsi="14"/>
          <w:sz w:val="28"/>
          <w:szCs w:val="28"/>
        </w:rPr>
      </w:pPr>
      <w:r w:rsidRPr="00522D60">
        <w:rPr>
          <w:rFonts w:ascii="14" w:hAnsi="14"/>
          <w:sz w:val="28"/>
          <w:szCs w:val="28"/>
        </w:rPr>
        <w:t>творческие мастерские;</w:t>
      </w:r>
    </w:p>
    <w:p w:rsidR="004D2581" w:rsidRPr="00522D60" w:rsidRDefault="004D2581" w:rsidP="004D2581">
      <w:pPr>
        <w:numPr>
          <w:ilvl w:val="0"/>
          <w:numId w:val="4"/>
        </w:numPr>
        <w:spacing w:after="0" w:line="360" w:lineRule="auto"/>
        <w:jc w:val="both"/>
        <w:rPr>
          <w:rFonts w:ascii="14" w:hAnsi="14"/>
          <w:sz w:val="28"/>
          <w:szCs w:val="28"/>
        </w:rPr>
      </w:pPr>
      <w:r w:rsidRPr="00522D60">
        <w:rPr>
          <w:rFonts w:ascii="14" w:hAnsi="14"/>
          <w:sz w:val="28"/>
          <w:szCs w:val="28"/>
        </w:rPr>
        <w:t>тренинги, проводимые психологом образовательного учреждения.</w:t>
      </w:r>
    </w:p>
    <w:p w:rsidR="00A44504" w:rsidRDefault="00A44504"/>
    <w:sectPr w:rsidR="00A4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A4A"/>
    <w:multiLevelType w:val="hybridMultilevel"/>
    <w:tmpl w:val="A5D464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8E6730"/>
    <w:multiLevelType w:val="hybridMultilevel"/>
    <w:tmpl w:val="E410C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E06155"/>
    <w:multiLevelType w:val="hybridMultilevel"/>
    <w:tmpl w:val="7A488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B7235D"/>
    <w:multiLevelType w:val="hybridMultilevel"/>
    <w:tmpl w:val="A63CB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4D2581"/>
    <w:rsid w:val="004D2581"/>
    <w:rsid w:val="00A44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25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055;&#1088;&#1077;&#1079;&#1077;&#1085;&#1090;&#1072;&#1094;&#1080;&#1103;%20&#1045;&#1051;&#1048;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2421</Characters>
  <Application>Microsoft Office Word</Application>
  <DocSecurity>0</DocSecurity>
  <Lines>20</Lines>
  <Paragraphs>5</Paragraphs>
  <ScaleCrop>false</ScaleCrop>
  <Company>Microsoft</Company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2010-11-24T12:11:00Z</dcterms:created>
  <dcterms:modified xsi:type="dcterms:W3CDTF">2010-11-24T12:11:00Z</dcterms:modified>
</cp:coreProperties>
</file>